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5FC" w14:textId="035FE927" w:rsidR="00BA16C9" w:rsidRPr="00E72919" w:rsidRDefault="004962CE" w:rsidP="004962CE">
      <w:pPr>
        <w:jc w:val="center"/>
        <w:rPr>
          <w:rFonts w:asciiTheme="minorHAnsi" w:hAnsiTheme="minorHAnsi" w:cstheme="minorHAnsi"/>
          <w:b/>
        </w:rPr>
      </w:pPr>
      <w:r w:rsidRPr="00E72919">
        <w:rPr>
          <w:rFonts w:asciiTheme="minorHAnsi" w:hAnsiTheme="minorHAnsi" w:cstheme="minorHAnsi"/>
          <w:b/>
        </w:rPr>
        <w:t>Change on the Water Fund Application b</w:t>
      </w:r>
      <w:r w:rsidR="00BA16C9" w:rsidRPr="00E72919">
        <w:rPr>
          <w:rFonts w:asciiTheme="minorHAnsi" w:hAnsiTheme="minorHAnsi" w:cstheme="minorHAnsi"/>
          <w:b/>
        </w:rPr>
        <w:t xml:space="preserve">udget </w:t>
      </w:r>
      <w:proofErr w:type="gramStart"/>
      <w:r w:rsidRPr="00E72919">
        <w:rPr>
          <w:rFonts w:asciiTheme="minorHAnsi" w:hAnsiTheme="minorHAnsi" w:cstheme="minorHAnsi"/>
          <w:b/>
        </w:rPr>
        <w:t>template</w:t>
      </w:r>
      <w:proofErr w:type="gramEnd"/>
    </w:p>
    <w:p w14:paraId="57ED5235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  <w:r w:rsidRPr="000157DF">
        <w:rPr>
          <w:rFonts w:asciiTheme="minorHAnsi" w:hAnsiTheme="minorHAnsi" w:cstheme="minorHAnsi"/>
          <w:b/>
          <w:sz w:val="20"/>
          <w:szCs w:val="20"/>
        </w:rPr>
        <w:t>Budget Request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16C9" w:rsidRPr="000157DF" w14:paraId="5ADA15E0" w14:textId="77777777" w:rsidTr="004847CB">
        <w:tc>
          <w:tcPr>
            <w:tcW w:w="4508" w:type="dxa"/>
          </w:tcPr>
          <w:p w14:paraId="4677970A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4508" w:type="dxa"/>
          </w:tcPr>
          <w:p w14:paraId="74EA4806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GBP</w:t>
            </w:r>
          </w:p>
        </w:tc>
      </w:tr>
      <w:tr w:rsidR="00BA16C9" w:rsidRPr="000157DF" w14:paraId="2287D1D5" w14:textId="77777777" w:rsidTr="004847CB">
        <w:tc>
          <w:tcPr>
            <w:tcW w:w="4508" w:type="dxa"/>
          </w:tcPr>
          <w:p w14:paraId="7B860A6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Request to Change on the Water Fund</w:t>
            </w:r>
          </w:p>
        </w:tc>
        <w:tc>
          <w:tcPr>
            <w:tcW w:w="4508" w:type="dxa"/>
          </w:tcPr>
          <w:p w14:paraId="604A6EC1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2AD20293" w14:textId="77777777" w:rsidTr="004847CB">
        <w:tc>
          <w:tcPr>
            <w:tcW w:w="4508" w:type="dxa"/>
          </w:tcPr>
          <w:p w14:paraId="4F89AB8C" w14:textId="002B728C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match funding (</w:t>
            </w:r>
            <w:r w:rsidR="00F2004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F2004E">
              <w:t>5</w:t>
            </w: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%+</w:t>
            </w:r>
            <w:r w:rsidR="00E47253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total project cost</w:t>
            </w: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6F870B86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4D39D02D" w14:textId="77777777" w:rsidTr="004847CB">
        <w:tc>
          <w:tcPr>
            <w:tcW w:w="4508" w:type="dxa"/>
          </w:tcPr>
          <w:p w14:paraId="55B994A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Secured from other funders</w:t>
            </w:r>
          </w:p>
        </w:tc>
        <w:tc>
          <w:tcPr>
            <w:tcW w:w="4508" w:type="dxa"/>
          </w:tcPr>
          <w:p w14:paraId="4B887693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672F35A2" w14:textId="77777777" w:rsidTr="004847CB">
        <w:tc>
          <w:tcPr>
            <w:tcW w:w="4508" w:type="dxa"/>
          </w:tcPr>
          <w:p w14:paraId="3DF421F8" w14:textId="77777777" w:rsidR="00BA16C9" w:rsidRPr="000157DF" w:rsidRDefault="00BA16C9" w:rsidP="000E7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4508" w:type="dxa"/>
          </w:tcPr>
          <w:p w14:paraId="59C7F5D8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0D60B836" w14:textId="77777777" w:rsidTr="004847CB">
        <w:trPr>
          <w:trHeight w:val="50"/>
        </w:trPr>
        <w:tc>
          <w:tcPr>
            <w:tcW w:w="4508" w:type="dxa"/>
          </w:tcPr>
          <w:p w14:paraId="192983B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Unsecured from other funders </w:t>
            </w:r>
          </w:p>
        </w:tc>
        <w:tc>
          <w:tcPr>
            <w:tcW w:w="4508" w:type="dxa"/>
          </w:tcPr>
          <w:p w14:paraId="68AE9A42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49120964" w14:textId="77777777" w:rsidTr="004847CB">
        <w:tc>
          <w:tcPr>
            <w:tcW w:w="4508" w:type="dxa"/>
          </w:tcPr>
          <w:p w14:paraId="5287A81D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duration </w:t>
            </w:r>
          </w:p>
        </w:tc>
        <w:tc>
          <w:tcPr>
            <w:tcW w:w="4508" w:type="dxa"/>
          </w:tcPr>
          <w:p w14:paraId="394938BA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FF28A7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</w:p>
    <w:p w14:paraId="7EC77B03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  <w:r w:rsidRPr="000157DF">
        <w:rPr>
          <w:rFonts w:asciiTheme="minorHAnsi" w:hAnsiTheme="minorHAnsi" w:cstheme="minorHAnsi"/>
          <w:b/>
          <w:sz w:val="20"/>
          <w:szCs w:val="20"/>
        </w:rPr>
        <w:t>Budget breakdown: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4361"/>
        <w:gridCol w:w="1701"/>
      </w:tblGrid>
      <w:tr w:rsidR="00BA16C9" w:rsidRPr="000157DF" w14:paraId="30E324DE" w14:textId="77777777" w:rsidTr="004847CB">
        <w:tc>
          <w:tcPr>
            <w:tcW w:w="3005" w:type="dxa"/>
          </w:tcPr>
          <w:p w14:paraId="45C714F4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Direct activity costs</w:t>
            </w:r>
          </w:p>
        </w:tc>
        <w:tc>
          <w:tcPr>
            <w:tcW w:w="4361" w:type="dxa"/>
          </w:tcPr>
          <w:p w14:paraId="017BC004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14:paraId="03821819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GBP</w:t>
            </w:r>
          </w:p>
        </w:tc>
      </w:tr>
      <w:tr w:rsidR="00BA16C9" w:rsidRPr="000157DF" w14:paraId="36E9C49F" w14:textId="77777777" w:rsidTr="004847CB">
        <w:tc>
          <w:tcPr>
            <w:tcW w:w="3005" w:type="dxa"/>
          </w:tcPr>
          <w:p w14:paraId="150A16F3" w14:textId="7F71579F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70910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alary (stakeholder st</w:t>
            </w:r>
            <w:r w:rsidR="00060395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570910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ff)</w:t>
            </w:r>
            <w:r w:rsidR="00060395" w:rsidRPr="000157DF">
              <w:rPr>
                <w:rStyle w:val="FootnoteReference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361" w:type="dxa"/>
          </w:tcPr>
          <w:p w14:paraId="3F1F289B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5869C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0910" w:rsidRPr="000157DF" w14:paraId="61478C46" w14:textId="77777777" w:rsidTr="004847CB">
        <w:tc>
          <w:tcPr>
            <w:tcW w:w="3005" w:type="dxa"/>
          </w:tcPr>
          <w:p w14:paraId="3DAB4C4D" w14:textId="14665324" w:rsidR="00570910" w:rsidRPr="000157DF" w:rsidRDefault="00570910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Consultant costs</w:t>
            </w:r>
          </w:p>
        </w:tc>
        <w:tc>
          <w:tcPr>
            <w:tcW w:w="4361" w:type="dxa"/>
          </w:tcPr>
          <w:p w14:paraId="6F9B01E8" w14:textId="77777777" w:rsidR="00570910" w:rsidRPr="000157DF" w:rsidRDefault="00570910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51C9D" w14:textId="77777777" w:rsidR="00570910" w:rsidRPr="000157DF" w:rsidRDefault="00570910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7DC55CBE" w14:textId="77777777" w:rsidTr="004847CB">
        <w:tc>
          <w:tcPr>
            <w:tcW w:w="3005" w:type="dxa"/>
          </w:tcPr>
          <w:p w14:paraId="4128D93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Overheads: (</w:t>
            </w:r>
            <w:proofErr w:type="gramStart"/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e.g.</w:t>
            </w:r>
            <w:proofErr w:type="gramEnd"/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travel, accommodation)</w:t>
            </w:r>
          </w:p>
          <w:p w14:paraId="5721B11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940D0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1" w:type="dxa"/>
          </w:tcPr>
          <w:p w14:paraId="44C4DCE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5B3A1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D0A30D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0C1EFC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0D8DB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02ECC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42E184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26084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D8073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23209C65" w14:textId="77777777" w:rsidTr="004847CB">
        <w:tc>
          <w:tcPr>
            <w:tcW w:w="3005" w:type="dxa"/>
          </w:tcPr>
          <w:p w14:paraId="12A7727F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Capital costs</w:t>
            </w:r>
          </w:p>
        </w:tc>
        <w:tc>
          <w:tcPr>
            <w:tcW w:w="4361" w:type="dxa"/>
          </w:tcPr>
          <w:p w14:paraId="3CE026D0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3DC7A2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176F9741" w14:textId="77777777" w:rsidTr="004847CB">
        <w:tc>
          <w:tcPr>
            <w:tcW w:w="3005" w:type="dxa"/>
          </w:tcPr>
          <w:p w14:paraId="351CA2FD" w14:textId="77777777" w:rsidR="00BA16C9" w:rsidRPr="000157DF" w:rsidRDefault="00BA16C9" w:rsidP="004847C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1" w:type="dxa"/>
          </w:tcPr>
          <w:p w14:paraId="26A584A6" w14:textId="77777777" w:rsidR="00BA16C9" w:rsidRPr="000157DF" w:rsidRDefault="00BA16C9" w:rsidP="004847C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701" w:type="dxa"/>
          </w:tcPr>
          <w:p w14:paraId="36DEABBF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0A5C6D" w14:textId="77777777" w:rsidR="00BA16C9" w:rsidRPr="001F706D" w:rsidRDefault="00BA16C9" w:rsidP="00BA16C9">
      <w:pPr>
        <w:rPr>
          <w:rFonts w:asciiTheme="majorHAnsi" w:hAnsiTheme="majorHAnsi" w:cstheme="majorHAnsi"/>
          <w:b/>
          <w:sz w:val="20"/>
          <w:szCs w:val="20"/>
        </w:rPr>
      </w:pPr>
    </w:p>
    <w:p w14:paraId="33F393FC" w14:textId="77777777" w:rsidR="00000000" w:rsidRDefault="00000000"/>
    <w:sectPr w:rsidR="00720B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255A" w14:textId="77777777" w:rsidR="005430FC" w:rsidRDefault="005430FC" w:rsidP="00060395">
      <w:pPr>
        <w:spacing w:after="0" w:line="240" w:lineRule="auto"/>
      </w:pPr>
      <w:r>
        <w:separator/>
      </w:r>
    </w:p>
  </w:endnote>
  <w:endnote w:type="continuationSeparator" w:id="0">
    <w:p w14:paraId="454591D2" w14:textId="77777777" w:rsidR="005430FC" w:rsidRDefault="005430FC" w:rsidP="000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3D43" w14:textId="77777777" w:rsidR="005430FC" w:rsidRDefault="005430FC" w:rsidP="00060395">
      <w:pPr>
        <w:spacing w:after="0" w:line="240" w:lineRule="auto"/>
      </w:pPr>
      <w:r>
        <w:separator/>
      </w:r>
    </w:p>
  </w:footnote>
  <w:footnote w:type="continuationSeparator" w:id="0">
    <w:p w14:paraId="4ADCD42C" w14:textId="77777777" w:rsidR="005430FC" w:rsidRDefault="005430FC" w:rsidP="00060395">
      <w:pPr>
        <w:spacing w:after="0" w:line="240" w:lineRule="auto"/>
      </w:pPr>
      <w:r>
        <w:continuationSeparator/>
      </w:r>
    </w:p>
  </w:footnote>
  <w:footnote w:id="1">
    <w:p w14:paraId="3A3B702A" w14:textId="2DE31716" w:rsidR="00060395" w:rsidRDefault="00060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4F21">
        <w:t>It is not envisaged that any private sector staff salary costs will be funded.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D93" w14:textId="36B0FC7C" w:rsidR="004962CE" w:rsidRDefault="00E47253" w:rsidP="00E47253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3ED2FC9C" wp14:editId="3F31C52A">
          <wp:extent cx="679450" cy="6794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FDA324-4EB7-4E8D-BE8B-BA0DFDE099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C9"/>
    <w:rsid w:val="000157DF"/>
    <w:rsid w:val="00060395"/>
    <w:rsid w:val="000E73CF"/>
    <w:rsid w:val="001E242E"/>
    <w:rsid w:val="00231CD5"/>
    <w:rsid w:val="00331BB2"/>
    <w:rsid w:val="0042550B"/>
    <w:rsid w:val="004962CE"/>
    <w:rsid w:val="005430FC"/>
    <w:rsid w:val="00570910"/>
    <w:rsid w:val="00575D63"/>
    <w:rsid w:val="009B47D4"/>
    <w:rsid w:val="00A43166"/>
    <w:rsid w:val="00BA16C9"/>
    <w:rsid w:val="00C14F21"/>
    <w:rsid w:val="00D93A41"/>
    <w:rsid w:val="00E47253"/>
    <w:rsid w:val="00E72919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684F"/>
  <w15:chartTrackingRefBased/>
  <w15:docId w15:val="{356D6A48-9006-45C4-A038-439381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C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6C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395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03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C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CE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8FBB2CD-B310-4A4C-B5D1-D61148B3360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A41BD92DF7643A4B6394676FFF0A2" ma:contentTypeVersion="17" ma:contentTypeDescription="Create a new document." ma:contentTypeScope="" ma:versionID="b31e5ed4253f754a2dfd2e00bcebb0ab">
  <xsd:schema xmlns:xsd="http://www.w3.org/2001/XMLSchema" xmlns:xs="http://www.w3.org/2001/XMLSchema" xmlns:p="http://schemas.microsoft.com/office/2006/metadata/properties" xmlns:ns2="76e73504-6a64-48de-9cc9-aed9696307ab" xmlns:ns3="b4c6bf3f-c3e6-469a-a75e-100f878bc070" targetNamespace="http://schemas.microsoft.com/office/2006/metadata/properties" ma:root="true" ma:fieldsID="559783dae7f96a246d8a96737da4d8a7" ns2:_="" ns3:_="">
    <xsd:import namespace="76e73504-6a64-48de-9cc9-aed9696307ab"/>
    <xsd:import namespace="b4c6bf3f-c3e6-469a-a75e-100f878bc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3504-6a64-48de-9cc9-aed9696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fa3ede-d9eb-4891-98d7-32cb363d3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bf3f-c3e6-469a-a75e-100f878bc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8505b6-afac-4d2f-85df-3b89e51e7e26}" ma:internalName="TaxCatchAll" ma:showField="CatchAllData" ma:web="b4c6bf3f-c3e6-469a-a75e-100f878bc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bf3f-c3e6-469a-a75e-100f878bc070" xsi:nil="true"/>
    <lcf76f155ced4ddcb4097134ff3c332f xmlns="76e73504-6a64-48de-9cc9-aed969630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3597C9-8A93-4E34-8BD9-349F24B5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73504-6a64-48de-9cc9-aed9696307ab"/>
    <ds:schemaRef ds:uri="b4c6bf3f-c3e6-469a-a75e-100f878bc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D2E8E-3B5F-4136-9D96-65B68F8BB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AA27F-C56A-4F51-A33D-6E6BB8000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7E2C7-A208-4268-88BA-8B9626BB113A}">
  <ds:schemaRefs>
    <ds:schemaRef ds:uri="http://schemas.microsoft.com/office/2006/metadata/properties"/>
    <ds:schemaRef ds:uri="http://schemas.microsoft.com/office/infopath/2007/PartnerControls"/>
    <ds:schemaRef ds:uri="b4c6bf3f-c3e6-469a-a75e-100f878bc070"/>
    <ds:schemaRef ds:uri="76e73504-6a64-48de-9cc9-aed969630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Clifton</dc:creator>
  <cp:keywords/>
  <dc:description/>
  <cp:lastModifiedBy>Karen Green</cp:lastModifiedBy>
  <cp:revision>3</cp:revision>
  <dcterms:created xsi:type="dcterms:W3CDTF">2024-04-04T18:43:00Z</dcterms:created>
  <dcterms:modified xsi:type="dcterms:W3CDTF">2024-04-04T18:44:00Z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0x01010057DA41BD92DF7643A4B6394676FFF0A2</vt:lpwstr>
  </property>
  <property fmtid="{D5CDD505-2E9C-101B-9397-08002B2CF9AE}" pid="3" name="MediaServiceImageTags">
    <vt:lpwstr/>
  </property>
</Properties>
</file>